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799" w:rsidRPr="00A56799" w:rsidRDefault="00A56799" w:rsidP="00A56799">
      <w:pPr>
        <w:rPr>
          <w:b/>
        </w:rPr>
      </w:pPr>
      <w:r>
        <w:t xml:space="preserve">                                            </w:t>
      </w:r>
      <w:r w:rsidRPr="00A56799">
        <w:rPr>
          <w:b/>
        </w:rPr>
        <w:t>Аннотация</w:t>
      </w:r>
    </w:p>
    <w:p w:rsidR="00A56799" w:rsidRPr="00493DED" w:rsidRDefault="00493DED" w:rsidP="00A56799">
      <w:pPr>
        <w:rPr>
          <w:b/>
        </w:rPr>
      </w:pPr>
      <w:r>
        <w:rPr>
          <w:b/>
        </w:rPr>
        <w:t xml:space="preserve">   </w:t>
      </w:r>
      <w:bookmarkStart w:id="0" w:name="_GoBack"/>
      <w:bookmarkEnd w:id="0"/>
      <w:r w:rsidR="00A56799">
        <w:t xml:space="preserve">  Рабочая программа составлена для изучения  английского языка учащимися  2 класса общеобразовательной школы.</w:t>
      </w:r>
    </w:p>
    <w:p w:rsidR="00A56799" w:rsidRDefault="00A56799" w:rsidP="00A56799">
      <w:r>
        <w:t xml:space="preserve">   </w:t>
      </w:r>
      <w:proofErr w:type="gramStart"/>
      <w:r>
        <w:t>Рабочая  программа  разработана на основе    программы курса английского языка «Милли» для 1-4 классов общеобразовательных учреждений (авторы Л.Л. Соколова,  Н.Ю. Шульгина,  2010г.),  примерной программы начального общего образования  по иностранным языкам,  в соответствии  с  федеральным государственным образовательным  стандартом начального образования второго поколения  (приказ Министерства образования и науки Российской Федерации  №273,  2009г.)</w:t>
      </w:r>
      <w:proofErr w:type="gramEnd"/>
    </w:p>
    <w:p w:rsidR="00A56799" w:rsidRDefault="00A56799" w:rsidP="00A56799">
      <w:r>
        <w:t xml:space="preserve">          Рабочая программа конкретизирует содержание предметных тем образовательного стандарта, дает примерное распределение учебных часов по темам учебного предмета и рекомендует последовательность изучения тем и языкового материала с учетом логики учебного процесса, возрастных особенностей учащихся,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связей. </w:t>
      </w:r>
    </w:p>
    <w:p w:rsidR="00A56799" w:rsidRDefault="00A56799" w:rsidP="00A56799">
      <w:r>
        <w:t xml:space="preserve">          Программа реализует следующие основные функции:</w:t>
      </w:r>
    </w:p>
    <w:p w:rsidR="00A56799" w:rsidRDefault="00A56799" w:rsidP="00A56799">
      <w:r>
        <w:t>-  информационно-методическую;</w:t>
      </w:r>
    </w:p>
    <w:p w:rsidR="00A56799" w:rsidRDefault="00A56799" w:rsidP="00A56799">
      <w:r>
        <w:t>-  организационно-планирующую;</w:t>
      </w:r>
    </w:p>
    <w:p w:rsidR="00A56799" w:rsidRDefault="00A56799" w:rsidP="00A56799">
      <w:r>
        <w:t>-   контролирующую.</w:t>
      </w:r>
    </w:p>
    <w:p w:rsidR="00A56799" w:rsidRDefault="00A56799" w:rsidP="00A56799">
      <w:r>
        <w:t xml:space="preserve">       Рабочая программа имеет направление  на достижение следующих целей при обучении второклассников:</w:t>
      </w:r>
    </w:p>
    <w:p w:rsidR="00A56799" w:rsidRDefault="00A56799" w:rsidP="00A56799">
      <w:r>
        <w:t>•         формирование умений общаться на иностранном языке с учетом речевых возможностей и потребностей второклассников: описывать животное, предмет, указывая название, количество, размер, цвет, количество, принадлежность; кратко высказываться о себе, своем друге, своем домашнем животном</w:t>
      </w:r>
    </w:p>
    <w:p w:rsidR="00A56799" w:rsidRDefault="00A56799" w:rsidP="00A56799">
      <w:r>
        <w:t>•         развитие личности ребенка, его речевых способностей, внимания, мышления, памяти и воображения; мотивации к дальнейшему овладению иностранным языком на третьем году обучения;</w:t>
      </w:r>
    </w:p>
    <w:p w:rsidR="00A56799" w:rsidRDefault="00A56799" w:rsidP="00A56799">
      <w:r>
        <w:t>•         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A56799" w:rsidRDefault="00A56799" w:rsidP="00A56799">
      <w:r>
        <w:t>•        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языке;</w:t>
      </w:r>
    </w:p>
    <w:p w:rsidR="00A56799" w:rsidRDefault="00A56799" w:rsidP="00A56799">
      <w:r>
        <w:t>•         приобщение детей к новому социальному опыту с использованием иностранного языка: знакомство второклассников  с миром зарубежных сверстников, с зарубежным детским фольклором; воспитание дружелюбного отношения к представителям других стран;</w:t>
      </w:r>
    </w:p>
    <w:p w:rsidR="00A56799" w:rsidRDefault="00A56799" w:rsidP="00A56799">
      <w:r>
        <w:t xml:space="preserve">•         формирование речевых, интеллектуальных и познавательных способностей младших школьников, а также их </w:t>
      </w:r>
      <w:proofErr w:type="spellStart"/>
      <w:r>
        <w:t>общеучебных</w:t>
      </w:r>
      <w:proofErr w:type="spellEnd"/>
      <w:r>
        <w:t xml:space="preserve"> умений.</w:t>
      </w:r>
    </w:p>
    <w:p w:rsidR="00A56799" w:rsidRDefault="00A56799" w:rsidP="00A56799">
      <w:r>
        <w:lastRenderedPageBreak/>
        <w:t xml:space="preserve">            В ней также заложены возможности предусмотренного стандартом формирования у обучающихся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</w:t>
      </w:r>
      <w:proofErr w:type="spellStart"/>
      <w:r>
        <w:t>компенс</w:t>
      </w:r>
      <w:proofErr w:type="spellEnd"/>
    </w:p>
    <w:p w:rsidR="00A56799" w:rsidRDefault="00A56799" w:rsidP="00A56799">
      <w:r>
        <w:t xml:space="preserve">          УМК “</w:t>
      </w:r>
      <w:proofErr w:type="spellStart"/>
      <w:r>
        <w:t>Millie</w:t>
      </w:r>
      <w:proofErr w:type="spellEnd"/>
      <w:r>
        <w:t>” и “</w:t>
      </w:r>
      <w:proofErr w:type="spellStart"/>
      <w:r>
        <w:t>New</w:t>
      </w:r>
      <w:proofErr w:type="spellEnd"/>
      <w:r>
        <w:t xml:space="preserve"> </w:t>
      </w:r>
      <w:proofErr w:type="spellStart"/>
      <w:r>
        <w:t>Millennium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” разработаны в соответствии с федеральными требованиями, в рамках совместного проекта Британского Совета, Национального Фонда Подготовки Кадров, при содействии британских консультантов, специалистов по разработке учебников по английскому языку и издательства Титул.</w:t>
      </w:r>
    </w:p>
    <w:p w:rsidR="00A56799" w:rsidRDefault="00A56799" w:rsidP="00A56799">
      <w:r>
        <w:t xml:space="preserve">         В федеральном базисном учебном плане для общеобразовательных учреждений Российской Федерации отводится 68 часов, из расчета 2 учебных часа в неделю, для обязательного изучения     английского языка во 2 классе.  </w:t>
      </w:r>
    </w:p>
    <w:p w:rsidR="00A56799" w:rsidRDefault="00A56799" w:rsidP="00A56799">
      <w:r>
        <w:t xml:space="preserve">          В соответствии с образовательной программой и учебным планом учреждения, на 2013-2014 учебный год, на изучение английского языка во 2 классе отведено 70 часов,  из расчета 2 учебных часа в неделю, (35 учебных недель).</w:t>
      </w:r>
    </w:p>
    <w:p w:rsidR="005067CB" w:rsidRDefault="00A56799" w:rsidP="00A56799">
      <w:r>
        <w:t xml:space="preserve">                                     </w:t>
      </w:r>
    </w:p>
    <w:sectPr w:rsidR="00506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99"/>
    <w:rsid w:val="00493DED"/>
    <w:rsid w:val="005067CB"/>
    <w:rsid w:val="00A5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2013-08-29T11:00:00Z</dcterms:created>
  <dcterms:modified xsi:type="dcterms:W3CDTF">2013-08-29T12:37:00Z</dcterms:modified>
</cp:coreProperties>
</file>